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1" w:rsidRPr="00EA23FC" w:rsidRDefault="00B628E1" w:rsidP="00257445">
      <w:pPr>
        <w:jc w:val="center"/>
        <w:rPr>
          <w:b/>
          <w:bCs/>
          <w:sz w:val="28"/>
          <w:szCs w:val="28"/>
        </w:rPr>
      </w:pPr>
      <w:r w:rsidRPr="00EA23FC">
        <w:rPr>
          <w:b/>
          <w:bCs/>
          <w:sz w:val="28"/>
          <w:szCs w:val="28"/>
        </w:rPr>
        <w:t>PROCEDURA ORGANIZOWANIA WYJŚĆ Z DZIEĆMI DO OGRODU PRZEDSZKOLNEGO W PUBLICZNYM PRZEDSZKOLU NR 4</w:t>
      </w:r>
    </w:p>
    <w:p w:rsidR="00B628E1" w:rsidRPr="00EA23FC" w:rsidRDefault="00B628E1" w:rsidP="00257445">
      <w:pPr>
        <w:rPr>
          <w:b/>
          <w:bCs/>
          <w:sz w:val="28"/>
          <w:szCs w:val="28"/>
        </w:rPr>
      </w:pPr>
    </w:p>
    <w:p w:rsidR="00B628E1" w:rsidRPr="0080439B" w:rsidRDefault="00B628E1" w:rsidP="00257445">
      <w:pPr>
        <w:jc w:val="both"/>
        <w:rPr>
          <w:b/>
          <w:bCs/>
          <w:sz w:val="22"/>
          <w:szCs w:val="22"/>
        </w:rPr>
      </w:pP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Dzieci wychodzą do ogrodu przedszkolnego pod opieką nauczycieli.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dzieci powinny skorzystać z toalety.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Osoby zatrudnione w przedszkolu (nauczyciele, pomoce nauczycieli) pomagają dzieciom przy ubieraniu się.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Nauczyciel powinien sprawdzić, czy dzieci są ubrane stosownie do pogody (np. czy mają odpowiednie nakrycia głowy).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z obiektu przedszkolnego nauczyciele przeliczają stan dzieci i zamykają sale na klucz.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Nauczyciele przekazujący sobie opiekę nad daną grupą dzieci muszą przekazać sobie informacje dotyczące aktualnego stanu dzieci.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czasie pobytu w ogrodzie przedszkolnym do obiektu przedszkolnego dzieci mogą wchodzić tylko pod opieką osoby dorosłej.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gorące dni nauczyciele dbają, aby dzieci miały zapewnioną wodę do picia.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czasie pobytu w ogrodzie przedszkolnym nauczyciele czuwają nad bezpieczeństwem dzieci i pilnują, aby dzieci we właściwy sposób korzystały z ogrodu i jego wyposażenia (żeby przestrzegały regulaminu).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Zauważone usterki sprzętu ogrodowego należy zgłaszać dyrektorowi przedszkola lub kierownikowi administracyjnemu.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Gdy dziecko ulegnie wypadkowi, nauczyciel lub inny pracownik przedszkola udziela dziecku pomocy i zgłasza to dyrektorowi przedsz</w:t>
      </w:r>
      <w:r w:rsidR="00EA23FC">
        <w:rPr>
          <w:sz w:val="28"/>
          <w:szCs w:val="28"/>
        </w:rPr>
        <w:t xml:space="preserve">kola lub  zastępcy </w:t>
      </w:r>
      <w:r w:rsidRPr="00EA23FC">
        <w:rPr>
          <w:sz w:val="28"/>
          <w:szCs w:val="28"/>
        </w:rPr>
        <w:t>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powrotem do obiektu przedszkolnego nauczyciel sprawdza stan ilościowy dzieci.</w:t>
      </w:r>
    </w:p>
    <w:p w:rsidR="00B628E1" w:rsidRPr="00EA23FC" w:rsidRDefault="00B628E1" w:rsidP="00257445">
      <w:pPr>
        <w:numPr>
          <w:ilvl w:val="0"/>
          <w:numId w:val="1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Do budynku przedszkola najpierw wchodzą dzieci, a nauczyciel – jako ostatni.</w:t>
      </w:r>
    </w:p>
    <w:p w:rsidR="00B628E1" w:rsidRDefault="00B628E1" w:rsidP="00257445">
      <w:pPr>
        <w:rPr>
          <w:sz w:val="28"/>
          <w:szCs w:val="28"/>
        </w:rPr>
      </w:pPr>
    </w:p>
    <w:p w:rsidR="00EA23FC" w:rsidRPr="00EA23FC" w:rsidRDefault="00EA23FC" w:rsidP="00257445">
      <w:pPr>
        <w:rPr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EA23FC">
      <w:pPr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EA23FC" w:rsidRDefault="00EA23FC" w:rsidP="0091265B">
      <w:pPr>
        <w:jc w:val="center"/>
        <w:rPr>
          <w:b/>
          <w:bCs/>
          <w:sz w:val="28"/>
          <w:szCs w:val="28"/>
        </w:rPr>
      </w:pPr>
    </w:p>
    <w:p w:rsidR="000243A7" w:rsidRPr="00EA23FC" w:rsidRDefault="000243A7" w:rsidP="0091265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A23FC" w:rsidRPr="00EA23FC" w:rsidRDefault="00EA23FC" w:rsidP="0091265B">
      <w:pPr>
        <w:jc w:val="center"/>
        <w:rPr>
          <w:b/>
          <w:bCs/>
          <w:sz w:val="28"/>
          <w:szCs w:val="28"/>
        </w:rPr>
      </w:pPr>
    </w:p>
    <w:p w:rsidR="00B628E1" w:rsidRPr="00EA23FC" w:rsidRDefault="00B628E1" w:rsidP="0091265B">
      <w:pPr>
        <w:jc w:val="center"/>
        <w:rPr>
          <w:b/>
          <w:bCs/>
          <w:sz w:val="28"/>
          <w:szCs w:val="28"/>
        </w:rPr>
      </w:pPr>
      <w:r w:rsidRPr="00EA23FC">
        <w:rPr>
          <w:b/>
          <w:bCs/>
          <w:sz w:val="28"/>
          <w:szCs w:val="28"/>
        </w:rPr>
        <w:lastRenderedPageBreak/>
        <w:t>PROCEDURA ORGANIZOWANIA SPACERÓW I WYCIECZEK</w:t>
      </w:r>
    </w:p>
    <w:p w:rsidR="00B628E1" w:rsidRPr="00EA23FC" w:rsidRDefault="00B628E1" w:rsidP="0091265B">
      <w:pPr>
        <w:jc w:val="center"/>
        <w:rPr>
          <w:b/>
          <w:bCs/>
          <w:sz w:val="28"/>
          <w:szCs w:val="28"/>
        </w:rPr>
      </w:pPr>
      <w:r w:rsidRPr="00EA23FC">
        <w:rPr>
          <w:b/>
          <w:bCs/>
          <w:sz w:val="28"/>
          <w:szCs w:val="28"/>
        </w:rPr>
        <w:t>W PUBLICZNYM PRZEDSZKOLU NR 4</w:t>
      </w:r>
    </w:p>
    <w:p w:rsidR="00B628E1" w:rsidRPr="00EA23FC" w:rsidRDefault="00B628E1" w:rsidP="0091265B">
      <w:pPr>
        <w:rPr>
          <w:sz w:val="28"/>
          <w:szCs w:val="28"/>
        </w:rPr>
      </w:pPr>
    </w:p>
    <w:p w:rsidR="00B628E1" w:rsidRPr="00EA23FC" w:rsidRDefault="00B628E1" w:rsidP="0091265B">
      <w:pPr>
        <w:rPr>
          <w:sz w:val="28"/>
          <w:szCs w:val="28"/>
        </w:rPr>
      </w:pP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przypadku wyjścia z dziećmi poza teren przedszko</w:t>
      </w:r>
      <w:r w:rsidR="00EA23FC" w:rsidRPr="00EA23FC">
        <w:rPr>
          <w:sz w:val="28"/>
          <w:szCs w:val="28"/>
        </w:rPr>
        <w:t xml:space="preserve">la nauczyciel wpisuje do rejestru wyjść grupowych </w:t>
      </w:r>
      <w:r w:rsidRPr="00EA23FC">
        <w:rPr>
          <w:sz w:val="28"/>
          <w:szCs w:val="28"/>
        </w:rPr>
        <w:t xml:space="preserve"> termin oraz miejsce spaceru, a wcześniej (przynajmniej 2 dni wcześniej) uzgadnia to wyjście z dyrektorem przedszkola.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Przynajmniej na 2 dni przed wyjściem z dziećmi poza teren przedszkolny nauczyciel wywiesza pisemną informację dla rodziców, aby mogli oni zaopatrzyć dzieci w stosowną odzież.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przypadku wycieczki, która wiąże się z przejazdami środkami komunikacji miejskiej (autobusem), nauczyciel 5 dni wcześniej uzgadnia z dyrektorem przedszkola termin i cel wycieczki, omawia jej przebieg z kierownikiem wycieczki oraz wypełnia kartę wycieczki, którą przed wyjazdem przekazuje dyrektorowi przedszkola, zastępcy dyrektora lub kierownikowi gospodarczemu.</w:t>
      </w:r>
    </w:p>
    <w:p w:rsidR="00B628E1" w:rsidRPr="00EA23FC" w:rsidRDefault="00B628E1" w:rsidP="0091265B">
      <w:pPr>
        <w:pStyle w:val="Tekstpodstawowywcity"/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 zajęciach odbywających się poza terenem przedszkola dzieci mają zapewnioną opiekę dorosłych, przy czym:</w:t>
      </w:r>
    </w:p>
    <w:p w:rsidR="00B628E1" w:rsidRPr="00EA23FC" w:rsidRDefault="00B628E1" w:rsidP="0091265B">
      <w:pPr>
        <w:pStyle w:val="Tekstpodstawowywcity"/>
        <w:numPr>
          <w:ilvl w:val="1"/>
          <w:numId w:val="3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podczas spacerów poza teren przedszkolny 1 opiekun przypada na 15 dzieci,</w:t>
      </w:r>
    </w:p>
    <w:p w:rsidR="00B628E1" w:rsidRPr="00EA23FC" w:rsidRDefault="00B628E1" w:rsidP="0091265B">
      <w:pPr>
        <w:pStyle w:val="Tekstpodstawowywcity"/>
        <w:numPr>
          <w:ilvl w:val="1"/>
          <w:numId w:val="3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przy przejazdach środkami komunikacji  1 opiekun przypada na 10 dzieci.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poza teren przedszkolny nauczyciel ewidencjonuje stan dzieci w dzienniku i na tablicy ogólnej frekwencji przedszkolnej.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wyjazdem na wycieczki autokarowe przygotowuje się listę dzieci, a stan przekazuje dyrektorowi przedszkola tuż przed odjazdem.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Rano, przed wyjściem w dziećmi nauczyciel ustala z nimi zasady zachowania się podczas wycieczki.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Przed wyjściem z przedszkola nauczyciel dba, aby dzieci załatwiły swoje potrzeby fizjologiczne, oraz sprawdza, czy dzieci są ubrane odpowiednio do pogody i danej sytuacji.</w:t>
      </w:r>
    </w:p>
    <w:p w:rsidR="00B628E1" w:rsidRPr="00EA23FC" w:rsidRDefault="00B628E1" w:rsidP="00612DE6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W ostatniej chwili nauczyciel ponownie sprawdza stan dzieci.</w:t>
      </w:r>
    </w:p>
    <w:p w:rsidR="00B628E1" w:rsidRPr="00EA23FC" w:rsidRDefault="00B628E1" w:rsidP="0091265B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A23FC">
        <w:rPr>
          <w:sz w:val="28"/>
          <w:szCs w:val="28"/>
        </w:rPr>
        <w:t>Opiekun wycieczki sprawdza stan dzieci każdorazowo przed wyruszeniem z danego miejsca pobytu, przejazdu czy zwiedzania, a także po przybyciu do punktu docelowego. Nauczyciele zabierają ze sobą listę imienną uczestników.</w:t>
      </w:r>
    </w:p>
    <w:p w:rsidR="00B628E1" w:rsidRPr="00EA23FC" w:rsidRDefault="00B628E1" w:rsidP="0091265B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A23FC">
        <w:rPr>
          <w:sz w:val="28"/>
          <w:szCs w:val="28"/>
        </w:rPr>
        <w:t>Niedopuszczalne jest kontynuowanie wycieczek podczas burzy, śnieżycy i gołoledzi.</w:t>
      </w:r>
    </w:p>
    <w:p w:rsidR="00B628E1" w:rsidRPr="00EA23FC" w:rsidRDefault="00B628E1" w:rsidP="0091265B">
      <w:pPr>
        <w:numPr>
          <w:ilvl w:val="0"/>
          <w:numId w:val="2"/>
        </w:numPr>
        <w:jc w:val="both"/>
        <w:rPr>
          <w:sz w:val="28"/>
          <w:szCs w:val="28"/>
        </w:rPr>
      </w:pPr>
      <w:r w:rsidRPr="00EA23FC">
        <w:rPr>
          <w:sz w:val="28"/>
          <w:szCs w:val="28"/>
        </w:rPr>
        <w:t>Na wycieczkę opiekun zabiera właściwie wyposażoną apteczkę.</w:t>
      </w:r>
    </w:p>
    <w:p w:rsidR="00B628E1" w:rsidRPr="00EA23FC" w:rsidRDefault="00B628E1" w:rsidP="0091265B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A23FC">
        <w:rPr>
          <w:sz w:val="28"/>
          <w:szCs w:val="28"/>
        </w:rPr>
        <w:t>Po powrocie z wycieczki do przedszkola należy zgłosić powrót dyrektorowi przedszkola, a jeżeli dyrektor jest w danym momencie nieobecny – zastępcy dyrektora lub kierownikowi gospodarczemu.</w:t>
      </w:r>
    </w:p>
    <w:p w:rsidR="00B628E1" w:rsidRPr="00EA23FC" w:rsidRDefault="00B628E1" w:rsidP="00257445">
      <w:pPr>
        <w:rPr>
          <w:sz w:val="28"/>
          <w:szCs w:val="28"/>
        </w:rPr>
      </w:pPr>
    </w:p>
    <w:sectPr w:rsidR="00B628E1" w:rsidRPr="00EA23FC" w:rsidSect="00CB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6106"/>
    <w:multiLevelType w:val="hybridMultilevel"/>
    <w:tmpl w:val="D30641BA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E18EAB0A">
      <w:start w:val="1"/>
      <w:numFmt w:val="bullet"/>
      <w:lvlText w:val="-"/>
      <w:lvlJc w:val="left"/>
      <w:pPr>
        <w:tabs>
          <w:tab w:val="num" w:pos="284"/>
        </w:tabs>
        <w:ind w:left="397" w:hanging="11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C319F"/>
    <w:multiLevelType w:val="hybridMultilevel"/>
    <w:tmpl w:val="AA4A43FC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10B2F6F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F75FE"/>
    <w:multiLevelType w:val="hybridMultilevel"/>
    <w:tmpl w:val="38FA260E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5"/>
    <w:rsid w:val="000243A7"/>
    <w:rsid w:val="00257445"/>
    <w:rsid w:val="003549ED"/>
    <w:rsid w:val="003838D1"/>
    <w:rsid w:val="004B6D29"/>
    <w:rsid w:val="0057421B"/>
    <w:rsid w:val="00612DE6"/>
    <w:rsid w:val="006222F5"/>
    <w:rsid w:val="00674F90"/>
    <w:rsid w:val="006E43F4"/>
    <w:rsid w:val="006F6E41"/>
    <w:rsid w:val="0080439B"/>
    <w:rsid w:val="00826057"/>
    <w:rsid w:val="00834927"/>
    <w:rsid w:val="0091265B"/>
    <w:rsid w:val="00961A1B"/>
    <w:rsid w:val="009820E2"/>
    <w:rsid w:val="009A783B"/>
    <w:rsid w:val="009B20E2"/>
    <w:rsid w:val="00A7086D"/>
    <w:rsid w:val="00B628E1"/>
    <w:rsid w:val="00CB41BE"/>
    <w:rsid w:val="00CD6095"/>
    <w:rsid w:val="00CF1F5F"/>
    <w:rsid w:val="00DE226D"/>
    <w:rsid w:val="00E30001"/>
    <w:rsid w:val="00E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6F867"/>
  <w15:docId w15:val="{64AA6FDB-1920-421B-A1A0-F6F513E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1265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1265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12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265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Dyrekcja</cp:lastModifiedBy>
  <cp:revision>3</cp:revision>
  <cp:lastPrinted>2018-11-27T15:51:00Z</cp:lastPrinted>
  <dcterms:created xsi:type="dcterms:W3CDTF">2018-11-27T15:51:00Z</dcterms:created>
  <dcterms:modified xsi:type="dcterms:W3CDTF">2018-11-27T15:52:00Z</dcterms:modified>
</cp:coreProperties>
</file>