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91" w:rsidRDefault="008A4BCC" w:rsidP="00B93C91">
      <w:pPr>
        <w:pStyle w:val="Nagwek1"/>
        <w:spacing w:before="78" w:line="276" w:lineRule="auto"/>
        <w:ind w:right="2085"/>
      </w:pPr>
      <w:proofErr w:type="spellStart"/>
      <w:r>
        <w:t>Uchwała</w:t>
      </w:r>
      <w:proofErr w:type="spellEnd"/>
      <w:r>
        <w:t xml:space="preserve"> </w:t>
      </w:r>
      <w:r w:rsidR="00B93C91">
        <w:t xml:space="preserve"> nr 2/20</w:t>
      </w:r>
      <w:r w:rsidR="00BE0B39">
        <w:t>21</w:t>
      </w:r>
    </w:p>
    <w:p w:rsidR="00B93C91" w:rsidRDefault="008A4BCC" w:rsidP="00B93C91">
      <w:pPr>
        <w:pStyle w:val="Nagwek1"/>
        <w:spacing w:before="78" w:line="276" w:lineRule="auto"/>
        <w:ind w:left="0" w:right="2085"/>
      </w:pPr>
      <w:proofErr w:type="spellStart"/>
      <w:r>
        <w:t>Rady</w:t>
      </w:r>
      <w:proofErr w:type="spellEnd"/>
      <w:r>
        <w:t xml:space="preserve"> </w:t>
      </w:r>
      <w:proofErr w:type="spellStart"/>
      <w:r>
        <w:t>Rodziców</w:t>
      </w:r>
      <w:proofErr w:type="spellEnd"/>
      <w:r w:rsidR="00B93C91">
        <w:t xml:space="preserve"> </w:t>
      </w:r>
      <w:proofErr w:type="spellStart"/>
      <w:r w:rsidR="00B93C91">
        <w:t>przy</w:t>
      </w:r>
      <w:proofErr w:type="spellEnd"/>
      <w:r w:rsidR="00B93C91">
        <w:t xml:space="preserve"> </w:t>
      </w:r>
      <w:proofErr w:type="spellStart"/>
      <w:r w:rsidR="00B93C91">
        <w:t>Publicznym</w:t>
      </w:r>
      <w:proofErr w:type="spellEnd"/>
      <w:r w:rsidR="00B93C91">
        <w:t xml:space="preserve">  </w:t>
      </w:r>
      <w:proofErr w:type="spellStart"/>
      <w:r w:rsidR="00B93C91">
        <w:t>Przedszkolu</w:t>
      </w:r>
      <w:proofErr w:type="spellEnd"/>
      <w:r w:rsidR="00B93C91">
        <w:t xml:space="preserve"> nr4</w:t>
      </w:r>
    </w:p>
    <w:p w:rsidR="00731CD1" w:rsidRDefault="00B93C91" w:rsidP="00B93C91">
      <w:pPr>
        <w:pStyle w:val="Nagwek1"/>
        <w:spacing w:before="78" w:line="276" w:lineRule="auto"/>
        <w:ind w:left="0" w:right="2085"/>
      </w:pPr>
      <w:r>
        <w:t>w Złotowie</w:t>
      </w:r>
      <w:r w:rsidR="008A4BCC">
        <w:t xml:space="preserve"> </w:t>
      </w:r>
      <w:r>
        <w:t xml:space="preserve">z </w:t>
      </w:r>
      <w:proofErr w:type="spellStart"/>
      <w:r>
        <w:t>dnia</w:t>
      </w:r>
      <w:proofErr w:type="spellEnd"/>
      <w:r>
        <w:t xml:space="preserve"> </w:t>
      </w:r>
      <w:r w:rsidR="00BE0B39">
        <w:t>16.09.2021</w:t>
      </w:r>
      <w:r>
        <w:t>r.</w:t>
      </w:r>
    </w:p>
    <w:p w:rsidR="00B93C91" w:rsidRDefault="008A4BCC" w:rsidP="00B93C91">
      <w:pPr>
        <w:spacing w:line="275" w:lineRule="exact"/>
        <w:ind w:left="630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sprawie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wprowadzenia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regulaminu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działalności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Rodziców</w:t>
      </w:r>
      <w:proofErr w:type="spellEnd"/>
    </w:p>
    <w:p w:rsidR="00731CD1" w:rsidRDefault="00B93C91" w:rsidP="00B93C91">
      <w:pPr>
        <w:spacing w:line="275" w:lineRule="exact"/>
        <w:ind w:left="630"/>
        <w:jc w:val="center"/>
        <w:rPr>
          <w:b/>
          <w:sz w:val="24"/>
        </w:rPr>
      </w:pPr>
      <w:proofErr w:type="spellStart"/>
      <w:r>
        <w:rPr>
          <w:b/>
          <w:sz w:val="24"/>
        </w:rPr>
        <w:t>Publicznego</w:t>
      </w:r>
      <w:proofErr w:type="spellEnd"/>
      <w:r>
        <w:rPr>
          <w:b/>
          <w:sz w:val="24"/>
        </w:rPr>
        <w:t xml:space="preserve"> </w:t>
      </w:r>
      <w:proofErr w:type="spellStart"/>
      <w:r w:rsidR="008A4BCC">
        <w:rPr>
          <w:b/>
          <w:sz w:val="24"/>
        </w:rPr>
        <w:t>Przedszkola</w:t>
      </w:r>
      <w:proofErr w:type="spellEnd"/>
      <w:r>
        <w:rPr>
          <w:b/>
          <w:sz w:val="24"/>
        </w:rPr>
        <w:t xml:space="preserve"> nr 4 w Złotowie</w:t>
      </w:r>
    </w:p>
    <w:p w:rsidR="00731CD1" w:rsidRDefault="00731CD1" w:rsidP="00B93C91">
      <w:pPr>
        <w:pStyle w:val="Tekstpodstawowy"/>
        <w:ind w:left="0" w:firstLine="0"/>
        <w:jc w:val="center"/>
        <w:rPr>
          <w:b/>
          <w:sz w:val="26"/>
        </w:rPr>
      </w:pPr>
    </w:p>
    <w:p w:rsidR="00731CD1" w:rsidRDefault="00731CD1" w:rsidP="00B93C91">
      <w:pPr>
        <w:pStyle w:val="Tekstpodstawowy"/>
        <w:spacing w:before="9"/>
        <w:ind w:left="0" w:firstLine="0"/>
        <w:jc w:val="center"/>
        <w:rPr>
          <w:b/>
          <w:sz w:val="32"/>
        </w:rPr>
      </w:pPr>
    </w:p>
    <w:p w:rsidR="00731CD1" w:rsidRDefault="008A4BCC">
      <w:pPr>
        <w:spacing w:line="276" w:lineRule="auto"/>
        <w:ind w:left="120" w:right="106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art. 83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4 </w:t>
      </w:r>
      <w:proofErr w:type="spellStart"/>
      <w:r>
        <w:rPr>
          <w:i/>
          <w:sz w:val="24"/>
        </w:rPr>
        <w:t>Ustawy</w:t>
      </w:r>
      <w:proofErr w:type="spellEnd"/>
      <w:r>
        <w:rPr>
          <w:i/>
          <w:sz w:val="24"/>
        </w:rPr>
        <w:t xml:space="preserve"> z </w:t>
      </w:r>
      <w:proofErr w:type="spellStart"/>
      <w:r>
        <w:rPr>
          <w:i/>
          <w:sz w:val="24"/>
        </w:rPr>
        <w:t>dnia</w:t>
      </w:r>
      <w:proofErr w:type="spellEnd"/>
      <w:r>
        <w:rPr>
          <w:i/>
          <w:sz w:val="24"/>
        </w:rPr>
        <w:t xml:space="preserve"> 14 </w:t>
      </w:r>
      <w:proofErr w:type="spellStart"/>
      <w:r>
        <w:rPr>
          <w:i/>
          <w:sz w:val="24"/>
        </w:rPr>
        <w:t>grudnia</w:t>
      </w:r>
      <w:proofErr w:type="spellEnd"/>
      <w:r>
        <w:rPr>
          <w:i/>
          <w:sz w:val="24"/>
        </w:rPr>
        <w:t xml:space="preserve"> 2016 </w:t>
      </w:r>
      <w:r>
        <w:rPr>
          <w:i/>
          <w:spacing w:val="-14"/>
          <w:sz w:val="24"/>
        </w:rPr>
        <w:t xml:space="preserve">r.  </w:t>
      </w:r>
      <w:proofErr w:type="spellStart"/>
      <w:r>
        <w:rPr>
          <w:i/>
          <w:sz w:val="24"/>
        </w:rPr>
        <w:t>Prawo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oświatowe</w:t>
      </w:r>
      <w:proofErr w:type="spellEnd"/>
      <w:r>
        <w:rPr>
          <w:i/>
          <w:sz w:val="24"/>
        </w:rPr>
        <w:t xml:space="preserve"> 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      </w:t>
      </w:r>
      <w:r w:rsidR="00B93C91">
        <w:rPr>
          <w:sz w:val="24"/>
        </w:rPr>
        <w:t xml:space="preserve">                                         </w:t>
      </w:r>
      <w:r w:rsidR="00BE0B39">
        <w:rPr>
          <w:sz w:val="24"/>
        </w:rPr>
        <w:t xml:space="preserve">   z 2021</w:t>
      </w:r>
      <w:r>
        <w:rPr>
          <w:sz w:val="24"/>
        </w:rPr>
        <w:t xml:space="preserve"> </w:t>
      </w:r>
      <w:r>
        <w:rPr>
          <w:spacing w:val="-7"/>
          <w:sz w:val="24"/>
        </w:rPr>
        <w:t xml:space="preserve">r.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. </w:t>
      </w:r>
      <w:r w:rsidR="00BE0B39">
        <w:rPr>
          <w:sz w:val="24"/>
        </w:rPr>
        <w:t>1082</w:t>
      </w:r>
      <w:r>
        <w:rPr>
          <w:sz w:val="24"/>
        </w:rPr>
        <w:t xml:space="preserve">.)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statutu</w:t>
      </w:r>
      <w:proofErr w:type="spellEnd"/>
      <w:r>
        <w:rPr>
          <w:sz w:val="24"/>
        </w:rPr>
        <w:t xml:space="preserve"> </w:t>
      </w:r>
      <w:r w:rsidR="00B93C91">
        <w:rPr>
          <w:sz w:val="24"/>
        </w:rPr>
        <w:t xml:space="preserve"> </w:t>
      </w:r>
      <w:proofErr w:type="spellStart"/>
      <w:r w:rsidR="00B93C91">
        <w:rPr>
          <w:sz w:val="24"/>
        </w:rPr>
        <w:t>Publicznego</w:t>
      </w:r>
      <w:proofErr w:type="spellEnd"/>
      <w:r w:rsidR="00B93C91">
        <w:rPr>
          <w:sz w:val="24"/>
        </w:rPr>
        <w:t xml:space="preserve"> </w:t>
      </w:r>
      <w:proofErr w:type="spellStart"/>
      <w:r>
        <w:rPr>
          <w:sz w:val="24"/>
        </w:rPr>
        <w:t>Przedszkola</w:t>
      </w:r>
      <w:proofErr w:type="spellEnd"/>
      <w:r>
        <w:rPr>
          <w:sz w:val="24"/>
        </w:rPr>
        <w:t xml:space="preserve"> </w:t>
      </w:r>
      <w:r w:rsidR="00B93C91">
        <w:rPr>
          <w:sz w:val="24"/>
        </w:rPr>
        <w:t xml:space="preserve"> nr 4 w Złotowie</w:t>
      </w:r>
      <w:r w:rsidR="00B93C91">
        <w:rPr>
          <w:b/>
          <w:sz w:val="24"/>
        </w:rPr>
        <w:t xml:space="preserve"> </w:t>
      </w:r>
      <w:r>
        <w:rPr>
          <w:sz w:val="24"/>
        </w:rPr>
        <w:t xml:space="preserve">Rada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</w:t>
      </w:r>
      <w:proofErr w:type="spellStart"/>
      <w:r w:rsidR="00B93C91">
        <w:rPr>
          <w:sz w:val="24"/>
        </w:rPr>
        <w:t>przy</w:t>
      </w:r>
      <w:proofErr w:type="spellEnd"/>
      <w:r w:rsidR="00B93C91">
        <w:rPr>
          <w:sz w:val="24"/>
        </w:rPr>
        <w:t xml:space="preserve"> </w:t>
      </w:r>
      <w:proofErr w:type="spellStart"/>
      <w:r w:rsidR="00B93C91">
        <w:rPr>
          <w:sz w:val="24"/>
        </w:rPr>
        <w:t>Publicznym</w:t>
      </w:r>
      <w:proofErr w:type="spellEnd"/>
      <w:r w:rsidR="00B93C91">
        <w:rPr>
          <w:sz w:val="24"/>
        </w:rPr>
        <w:t xml:space="preserve"> </w:t>
      </w:r>
      <w:proofErr w:type="spellStart"/>
      <w:r w:rsidR="00B93C91">
        <w:rPr>
          <w:sz w:val="24"/>
        </w:rPr>
        <w:t>Przedszkolu</w:t>
      </w:r>
      <w:proofErr w:type="spellEnd"/>
      <w:r w:rsidR="00B93C91">
        <w:rPr>
          <w:sz w:val="24"/>
        </w:rPr>
        <w:t xml:space="preserve"> nr 4 w Złotowie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uchwala</w:t>
      </w:r>
      <w:proofErr w:type="spellEnd"/>
      <w:r>
        <w:rPr>
          <w:sz w:val="24"/>
        </w:rPr>
        <w:t>:</w:t>
      </w:r>
    </w:p>
    <w:p w:rsidR="00731CD1" w:rsidRDefault="00731CD1">
      <w:pPr>
        <w:pStyle w:val="Tekstpodstawowy"/>
        <w:ind w:left="0" w:firstLine="0"/>
        <w:rPr>
          <w:sz w:val="26"/>
        </w:rPr>
      </w:pPr>
    </w:p>
    <w:p w:rsidR="00731CD1" w:rsidRDefault="00731CD1">
      <w:pPr>
        <w:pStyle w:val="Tekstpodstawowy"/>
        <w:spacing w:before="10"/>
        <w:ind w:left="0" w:firstLine="0"/>
        <w:rPr>
          <w:sz w:val="28"/>
        </w:rPr>
      </w:pPr>
    </w:p>
    <w:p w:rsidR="00731CD1" w:rsidRDefault="008A4BCC">
      <w:pPr>
        <w:pStyle w:val="Nagwek1"/>
        <w:spacing w:before="1"/>
      </w:pPr>
      <w:r>
        <w:t>§ 1</w:t>
      </w:r>
    </w:p>
    <w:p w:rsidR="00731CD1" w:rsidRDefault="008A4BCC">
      <w:pPr>
        <w:pStyle w:val="Tekstpodstawowy"/>
        <w:spacing w:before="42" w:line="276" w:lineRule="auto"/>
        <w:ind w:left="120" w:right="119" w:firstLine="0"/>
        <w:jc w:val="both"/>
      </w:pPr>
      <w:proofErr w:type="spellStart"/>
      <w:r>
        <w:t>Niniejszy</w:t>
      </w:r>
      <w:proofErr w:type="spellEnd"/>
      <w:r>
        <w:t xml:space="preserve">  </w:t>
      </w:r>
      <w:proofErr w:type="spellStart"/>
      <w:r>
        <w:t>regulamin</w:t>
      </w:r>
      <w:proofErr w:type="spellEnd"/>
      <w:r>
        <w:t xml:space="preserve">  </w:t>
      </w:r>
      <w:proofErr w:type="spellStart"/>
      <w:r>
        <w:t>Reguluje</w:t>
      </w:r>
      <w:proofErr w:type="spellEnd"/>
      <w:r>
        <w:t xml:space="preserve">  </w:t>
      </w:r>
      <w:proofErr w:type="spellStart"/>
      <w:r>
        <w:t>zasady</w:t>
      </w:r>
      <w:proofErr w:type="spellEnd"/>
      <w:r>
        <w:t xml:space="preserve">  </w:t>
      </w:r>
      <w:proofErr w:type="spellStart"/>
      <w:r>
        <w:t>funkcjonowania</w:t>
      </w:r>
      <w:proofErr w:type="spellEnd"/>
      <w:r>
        <w:t xml:space="preserve">   i   </w:t>
      </w:r>
      <w:proofErr w:type="spellStart"/>
      <w:r>
        <w:t>działalności</w:t>
      </w:r>
      <w:proofErr w:type="spellEnd"/>
      <w:r>
        <w:t xml:space="preserve">   </w:t>
      </w:r>
      <w:proofErr w:type="spellStart"/>
      <w:r>
        <w:t>Rady</w:t>
      </w:r>
      <w:proofErr w:type="spellEnd"/>
      <w:r>
        <w:t xml:space="preserve">  </w:t>
      </w:r>
      <w:proofErr w:type="spellStart"/>
      <w:r>
        <w:t>Rodziców</w:t>
      </w:r>
      <w:proofErr w:type="spellEnd"/>
      <w:r>
        <w:t xml:space="preserve"> </w:t>
      </w:r>
      <w:r w:rsidR="00B93C91">
        <w:t xml:space="preserve">                  </w:t>
      </w:r>
      <w:r>
        <w:t xml:space="preserve"> w </w:t>
      </w:r>
      <w:proofErr w:type="spellStart"/>
      <w:r>
        <w:t>Przedszkolu</w:t>
      </w:r>
      <w:proofErr w:type="spellEnd"/>
      <w:r>
        <w:t xml:space="preserve"> </w:t>
      </w:r>
      <w:r w:rsidR="00B93C91">
        <w:rPr>
          <w:b/>
        </w:rPr>
        <w:t xml:space="preserve"> </w:t>
      </w:r>
      <w:proofErr w:type="spellStart"/>
      <w:r>
        <w:t>zwanej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Radą</w:t>
      </w:r>
      <w:proofErr w:type="spellEnd"/>
      <w:r>
        <w:t xml:space="preserve"> </w:t>
      </w:r>
      <w:proofErr w:type="spellStart"/>
      <w:r>
        <w:rPr>
          <w:spacing w:val="-3"/>
        </w:rPr>
        <w:t>Rodziców</w:t>
      </w:r>
      <w:proofErr w:type="spellEnd"/>
      <w:r>
        <w:rPr>
          <w:spacing w:val="-3"/>
        </w:rPr>
        <w:t>.</w:t>
      </w:r>
    </w:p>
    <w:p w:rsidR="00731CD1" w:rsidRPr="00B93C91" w:rsidRDefault="00B93C91" w:rsidP="00B93C91">
      <w:pPr>
        <w:pStyle w:val="Tekstpodstawowy"/>
        <w:spacing w:before="4"/>
        <w:ind w:left="0" w:firstLine="0"/>
        <w:jc w:val="center"/>
        <w:rPr>
          <w:b/>
          <w:sz w:val="27"/>
        </w:rPr>
      </w:pPr>
      <w:r w:rsidRPr="00B93C91">
        <w:rPr>
          <w:b/>
          <w:sz w:val="27"/>
        </w:rPr>
        <w:t>I.</w:t>
      </w:r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Postanowienia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ogólne</w:t>
      </w:r>
      <w:proofErr w:type="spellEnd"/>
    </w:p>
    <w:p w:rsidR="00B93C91" w:rsidRPr="006211FF" w:rsidRDefault="00B93C91" w:rsidP="00B93C91">
      <w:pPr>
        <w:jc w:val="both"/>
        <w:rPr>
          <w:rFonts w:ascii="Times New Roman" w:hAnsi="Times New Roman" w:cs="Times New Roman"/>
        </w:rPr>
      </w:pPr>
      <w:r w:rsidRPr="006211FF">
        <w:rPr>
          <w:rFonts w:ascii="Times New Roman" w:hAnsi="Times New Roman" w:cs="Times New Roman"/>
        </w:rPr>
        <w:t xml:space="preserve">l. </w:t>
      </w:r>
      <w:proofErr w:type="spellStart"/>
      <w:r w:rsidRPr="006211FF">
        <w:rPr>
          <w:rFonts w:ascii="Times New Roman" w:hAnsi="Times New Roman" w:cs="Times New Roman"/>
        </w:rPr>
        <w:t>Regulamin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Rady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Rodziców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opracowany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211FF">
        <w:t xml:space="preserve">art. 83 </w:t>
      </w:r>
      <w:proofErr w:type="spellStart"/>
      <w:r w:rsidRPr="006211FF">
        <w:t>ust</w:t>
      </w:r>
      <w:proofErr w:type="spellEnd"/>
      <w:r w:rsidRPr="006211FF">
        <w:t xml:space="preserve">. 4 </w:t>
      </w:r>
      <w:proofErr w:type="spellStart"/>
      <w:r w:rsidRPr="006211FF">
        <w:rPr>
          <w:i/>
        </w:rPr>
        <w:t>Ustawy</w:t>
      </w:r>
      <w:proofErr w:type="spellEnd"/>
      <w:r w:rsidRPr="006211FF">
        <w:rPr>
          <w:i/>
        </w:rPr>
        <w:t xml:space="preserve"> z </w:t>
      </w:r>
      <w:proofErr w:type="spellStart"/>
      <w:r w:rsidRPr="006211FF">
        <w:rPr>
          <w:i/>
        </w:rPr>
        <w:t>dnia</w:t>
      </w:r>
      <w:proofErr w:type="spellEnd"/>
      <w:r w:rsidRPr="006211FF">
        <w:rPr>
          <w:i/>
        </w:rPr>
        <w:t xml:space="preserve"> 14 </w:t>
      </w:r>
      <w:proofErr w:type="spellStart"/>
      <w:r w:rsidRPr="006211FF">
        <w:rPr>
          <w:i/>
        </w:rPr>
        <w:t>grudnia</w:t>
      </w:r>
      <w:proofErr w:type="spellEnd"/>
      <w:r w:rsidRPr="006211FF">
        <w:rPr>
          <w:i/>
        </w:rPr>
        <w:t xml:space="preserve"> 2016 r. </w:t>
      </w:r>
      <w:proofErr w:type="spellStart"/>
      <w:r w:rsidRPr="006211FF">
        <w:rPr>
          <w:i/>
        </w:rPr>
        <w:t>Prawo</w:t>
      </w:r>
      <w:proofErr w:type="spellEnd"/>
      <w:r w:rsidRPr="006211FF">
        <w:rPr>
          <w:i/>
        </w:rPr>
        <w:t xml:space="preserve"> </w:t>
      </w:r>
      <w:proofErr w:type="spellStart"/>
      <w:r w:rsidRPr="006211FF">
        <w:rPr>
          <w:i/>
        </w:rPr>
        <w:t>oświatowe</w:t>
      </w:r>
      <w:proofErr w:type="spellEnd"/>
      <w:r w:rsidRPr="006211FF">
        <w:t xml:space="preserve"> (</w:t>
      </w:r>
      <w:proofErr w:type="spellStart"/>
      <w:r w:rsidRPr="006211FF">
        <w:t>Dz.U</w:t>
      </w:r>
      <w:proofErr w:type="spellEnd"/>
      <w:r w:rsidRPr="006211FF">
        <w:t>. z </w:t>
      </w:r>
      <w:r w:rsidR="00BE0B39">
        <w:t>2021</w:t>
      </w:r>
      <w:r w:rsidRPr="006211FF">
        <w:t xml:space="preserve"> r. </w:t>
      </w:r>
      <w:r>
        <w:t>poz</w:t>
      </w:r>
      <w:r w:rsidR="00BE0B39">
        <w:t>1082</w:t>
      </w:r>
      <w:r>
        <w:t>.) i</w:t>
      </w:r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Statutu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Przedszkola</w:t>
      </w:r>
      <w:proofErr w:type="spellEnd"/>
      <w:r w:rsidRPr="006211FF">
        <w:rPr>
          <w:rFonts w:ascii="Times New Roman" w:hAnsi="Times New Roman" w:cs="Times New Roman"/>
        </w:rPr>
        <w:t xml:space="preserve"> nr 4. </w:t>
      </w:r>
    </w:p>
    <w:p w:rsidR="00B93C91" w:rsidRPr="006211FF" w:rsidRDefault="00B93C91" w:rsidP="00B93C91">
      <w:pPr>
        <w:jc w:val="both"/>
        <w:rPr>
          <w:rFonts w:ascii="Times New Roman" w:hAnsi="Times New Roman" w:cs="Times New Roman"/>
        </w:rPr>
      </w:pPr>
      <w:r w:rsidRPr="006211FF">
        <w:rPr>
          <w:rFonts w:ascii="Times New Roman" w:hAnsi="Times New Roman" w:cs="Times New Roman"/>
        </w:rPr>
        <w:t xml:space="preserve">2. W </w:t>
      </w:r>
      <w:proofErr w:type="spellStart"/>
      <w:r w:rsidRPr="006211FF">
        <w:rPr>
          <w:rFonts w:ascii="Times New Roman" w:hAnsi="Times New Roman" w:cs="Times New Roman"/>
        </w:rPr>
        <w:t>placówce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może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działać</w:t>
      </w:r>
      <w:proofErr w:type="spellEnd"/>
      <w:r w:rsidRPr="006211FF">
        <w:rPr>
          <w:rFonts w:ascii="Times New Roman" w:hAnsi="Times New Roman" w:cs="Times New Roman"/>
        </w:rPr>
        <w:t xml:space="preserve"> Rada </w:t>
      </w:r>
      <w:proofErr w:type="spellStart"/>
      <w:r w:rsidRPr="006211FF">
        <w:rPr>
          <w:rFonts w:ascii="Times New Roman" w:hAnsi="Times New Roman" w:cs="Times New Roman"/>
        </w:rPr>
        <w:t>Rodziców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stanowiąca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reprezentację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rodziców</w:t>
      </w:r>
      <w:proofErr w:type="spellEnd"/>
      <w:r w:rsidRPr="006211FF">
        <w:rPr>
          <w:rFonts w:ascii="Times New Roman" w:hAnsi="Times New Roman" w:cs="Times New Roman"/>
        </w:rPr>
        <w:t>.</w:t>
      </w:r>
    </w:p>
    <w:p w:rsidR="00B93C91" w:rsidRPr="006211FF" w:rsidRDefault="00B93C91" w:rsidP="00B93C91">
      <w:pPr>
        <w:jc w:val="both"/>
        <w:rPr>
          <w:rFonts w:ascii="Times New Roman" w:hAnsi="Times New Roman" w:cs="Times New Roman"/>
        </w:rPr>
      </w:pPr>
      <w:r w:rsidRPr="006211FF">
        <w:rPr>
          <w:rFonts w:ascii="Times New Roman" w:hAnsi="Times New Roman" w:cs="Times New Roman"/>
        </w:rPr>
        <w:t xml:space="preserve">3. </w:t>
      </w:r>
      <w:proofErr w:type="spellStart"/>
      <w:r w:rsidRPr="006211FF">
        <w:rPr>
          <w:rFonts w:ascii="Times New Roman" w:hAnsi="Times New Roman" w:cs="Times New Roman"/>
        </w:rPr>
        <w:t>Zasady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tworzenia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Rady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Rodziców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uchwala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ogół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rodziców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dzieci</w:t>
      </w:r>
      <w:proofErr w:type="spellEnd"/>
      <w:r w:rsidRPr="006211FF">
        <w:rPr>
          <w:rFonts w:ascii="Times New Roman" w:hAnsi="Times New Roman" w:cs="Times New Roman"/>
        </w:rPr>
        <w:t xml:space="preserve"> </w:t>
      </w:r>
      <w:proofErr w:type="spellStart"/>
      <w:r w:rsidRPr="006211FF">
        <w:rPr>
          <w:rFonts w:ascii="Times New Roman" w:hAnsi="Times New Roman" w:cs="Times New Roman"/>
        </w:rPr>
        <w:t>placówki</w:t>
      </w:r>
      <w:proofErr w:type="spellEnd"/>
      <w:r w:rsidRPr="006211FF">
        <w:rPr>
          <w:rFonts w:ascii="Times New Roman" w:hAnsi="Times New Roman" w:cs="Times New Roman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Zwana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jest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samorządnym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organem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przedstawicielskim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organem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wewnętrznym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stanowi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społeczny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opiniodawczy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doradczy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współdziałającym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dyrektorem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Pedagogiczną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organizacjami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27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instytucjami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uczestniczącymi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statutowych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regulamin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swojej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który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sprzeczny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Statutem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zadania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Rodziców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Współdziałanie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jednolitego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oddziaływania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procesie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opiekuńczym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wychowawczym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dydaktycznym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Współudział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bieżącym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perspektywicznym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programowaniu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doskonaleniu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Uczestniczenie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planowaniu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wydatków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Podejmowanie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rzecz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pozyskiwania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dodatkowych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ﬁnansowych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Tryb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podejmowania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uchwał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swoje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stanowisko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formie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uchwał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uchwała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sprzeczna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prawem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interesem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zawiesza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uzgadnia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będącej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przedmiotem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zapadają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większością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głosów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oddanych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Uchwała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przyjęcia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zmiany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zapadają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większością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głosów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oddanych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Uchwały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zaprotokołowane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sekretarza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Decyzja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dotycząca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ewentualnych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zmian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regulaminie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podjęta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większością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głosów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obecnych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Tryb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powoływania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odwoływania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Rady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Członkowie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powoływani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pierwszym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ogólnym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Wybór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nowych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ciągu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trwania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odbywać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zasadzie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indywidualnego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zgłoszenia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zainteresowanej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uczestnictwem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pracach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propozycji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Podstawowym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ogniwem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jest 2-3-osobowa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grupowa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wybierana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dzieci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danego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oddziału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wchodzi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nauczycielka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grupy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wybrani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lastRenderedPageBreak/>
        <w:t>rodzice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Jeden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reprezentuje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dziecko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sekretarza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skarbnika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,</w:t>
      </w:r>
      <w:r w:rsidR="00594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B2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="005947B2">
        <w:rPr>
          <w:rFonts w:ascii="Times New Roman" w:hAnsi="Times New Roman" w:cs="Times New Roman"/>
          <w:sz w:val="24"/>
          <w:szCs w:val="24"/>
        </w:rPr>
        <w:t xml:space="preserve"> i</w:t>
      </w:r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dwóch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stanowiących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komisję</w:t>
      </w:r>
      <w:bookmarkStart w:id="0" w:name="_GoBack"/>
      <w:bookmarkEnd w:id="0"/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rewizyjną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prezydium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przedstawicieli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poszczególnych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kieruje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przewodniczący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kontroluje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komisja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rewizyjna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Odstąpienie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nastąpić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drodze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złożenia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rezygnacji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odwołania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uprzednim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przegłosowaniu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większością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głosów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Członkowie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ogniw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pełnią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swą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funkcję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społecznie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Zadania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Rodziców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: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Kierowanie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całokształtem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Opracowanie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planem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ﬁnansowym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dany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, z 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uwzględnieniem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wynikających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rocznego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Współdziałanie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wszystkimi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członkami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włączanie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Zwoływanie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prowadzenie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Kierowanie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ﬁnansowo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gospodarczą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Przekazywanie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dyrektorowi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postulatów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Zadania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Skarbnika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Rodziców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Czuwanie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rytmiczną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realizacją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ﬁnansowego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prawidłowym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gospodarowaniem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funduszami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Sprawdzanie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bieżąco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ﬁnansowych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Zadania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sekretarza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Rodziców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Zapewnienie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właściwej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opracowanie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harmonogramu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,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organizacyjne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przygotowanie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prowadzenie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korespondencji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dokumentacji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zapewnienie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prawidłowego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Zadania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komisji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rewizyjnej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i/>
          <w:sz w:val="24"/>
          <w:szCs w:val="24"/>
        </w:rPr>
        <w:t>Rodziców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Dokonywanie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finansowych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gotówki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kasie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dwa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razy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rocznego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sprawozdania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działalności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ﬁnansowej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Zasady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działalności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finansowej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Rady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1.Fundusze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powstają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dobrowolnych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dotacji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ﬁzycznych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prywatnych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minimalnej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składki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ustala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ogólnym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większością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głosów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Rada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szczególnie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uzasadnionych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przypadkach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zwolnic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wnoszenia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części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całości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składki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Wpłaty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przyjmowane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zbiorcze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wpłat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potwierdzane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dowodem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wpłaty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Fundusze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obrót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gotówką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księgowane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ustala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preliminarz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wydatków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wysokość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pogotowia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kasowego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zatrudnić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umowę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zlecenie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umowę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dzieło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wykonywania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Fundusze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przeznaczone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zakup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zabawek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dydaktycznych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wyposażenia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opłacenia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imprez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koncertów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teatrzyków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wycieczek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8.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upoważnia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dysponowania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funduszem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ustalonym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regulaminem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preliminarzem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wydatków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11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Postanowienia</w:t>
      </w:r>
      <w:proofErr w:type="spellEnd"/>
      <w:r w:rsidRPr="00E32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b/>
          <w:sz w:val="24"/>
          <w:szCs w:val="24"/>
        </w:rPr>
        <w:t>końcowe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1.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występować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Pedagogicznej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wnioskami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opiniami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dotyczącymi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spraw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2. Rada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posługuje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pieczątką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: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Kadencja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trwa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4.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skład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nowej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wchodzić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będące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członkami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poprzednim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Prowadzący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zaprasza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przedszkola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Pedagogicznej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-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głosem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doradczym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r w:rsidRPr="00E3271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protokołowane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stanowią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dokumentacje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placówki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Protokół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posiedzenia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sporządzony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ciągu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Protokół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zebrania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podpisuje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przewodniczący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protokolant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aprobacie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sz w:val="24"/>
          <w:szCs w:val="24"/>
        </w:rPr>
        <w:t>Załączniki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:</w:t>
      </w:r>
    </w:p>
    <w:p w:rsidR="00B93C91" w:rsidRPr="00E32711" w:rsidRDefault="00B93C91" w:rsidP="00B93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711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Wyłaniania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przedstawicieli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11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E32711">
        <w:rPr>
          <w:rFonts w:ascii="Times New Roman" w:hAnsi="Times New Roman" w:cs="Times New Roman"/>
          <w:sz w:val="24"/>
          <w:szCs w:val="24"/>
        </w:rPr>
        <w:t>.</w:t>
      </w:r>
    </w:p>
    <w:p w:rsidR="00B93C91" w:rsidRDefault="00B93C91">
      <w:pPr>
        <w:pStyle w:val="Nagwek1"/>
      </w:pPr>
    </w:p>
    <w:p w:rsidR="00B93C91" w:rsidRDefault="00B93C91">
      <w:pPr>
        <w:pStyle w:val="Nagwek1"/>
      </w:pPr>
    </w:p>
    <w:p w:rsidR="00731CD1" w:rsidRDefault="00731CD1">
      <w:pPr>
        <w:pStyle w:val="Nagwek1"/>
      </w:pPr>
    </w:p>
    <w:p w:rsidR="00B93C91" w:rsidRDefault="00B93C91" w:rsidP="00B93C91">
      <w:pPr>
        <w:pStyle w:val="Nagwek1"/>
      </w:pPr>
      <w:r>
        <w:t>§ 2</w:t>
      </w:r>
    </w:p>
    <w:p w:rsidR="00B93C91" w:rsidRDefault="00B93C91" w:rsidP="00B93C91">
      <w:pPr>
        <w:pStyle w:val="Nagwek1"/>
      </w:pPr>
    </w:p>
    <w:p w:rsidR="00B93C91" w:rsidRPr="00B93C91" w:rsidRDefault="00B93C91" w:rsidP="00B93C91">
      <w:pPr>
        <w:pStyle w:val="Nagwek1"/>
        <w:rPr>
          <w:b w:val="0"/>
        </w:rPr>
      </w:pPr>
      <w:proofErr w:type="spellStart"/>
      <w:r w:rsidRPr="00B93C91">
        <w:rPr>
          <w:b w:val="0"/>
        </w:rPr>
        <w:t>Regulamin</w:t>
      </w:r>
      <w:proofErr w:type="spellEnd"/>
      <w:r w:rsidRPr="00B93C91">
        <w:rPr>
          <w:b w:val="0"/>
        </w:rPr>
        <w:t xml:space="preserve"> </w:t>
      </w:r>
      <w:proofErr w:type="spellStart"/>
      <w:r w:rsidRPr="00B93C91">
        <w:rPr>
          <w:b w:val="0"/>
        </w:rPr>
        <w:t>wchodzi</w:t>
      </w:r>
      <w:proofErr w:type="spellEnd"/>
      <w:r w:rsidRPr="00B93C91">
        <w:rPr>
          <w:b w:val="0"/>
        </w:rPr>
        <w:t xml:space="preserve"> w </w:t>
      </w:r>
      <w:proofErr w:type="spellStart"/>
      <w:r w:rsidRPr="00B93C91">
        <w:rPr>
          <w:b w:val="0"/>
        </w:rPr>
        <w:t>życie</w:t>
      </w:r>
      <w:proofErr w:type="spellEnd"/>
      <w:r w:rsidRPr="00B93C91">
        <w:rPr>
          <w:b w:val="0"/>
        </w:rPr>
        <w:t xml:space="preserve"> z </w:t>
      </w:r>
      <w:proofErr w:type="spellStart"/>
      <w:r w:rsidRPr="00B93C91">
        <w:rPr>
          <w:b w:val="0"/>
        </w:rPr>
        <w:t>dniem</w:t>
      </w:r>
      <w:proofErr w:type="spellEnd"/>
      <w:r w:rsidRPr="00B93C91">
        <w:rPr>
          <w:b w:val="0"/>
        </w:rPr>
        <w:t xml:space="preserve"> </w:t>
      </w:r>
      <w:proofErr w:type="spellStart"/>
      <w:r w:rsidRPr="00B93C91">
        <w:rPr>
          <w:b w:val="0"/>
        </w:rPr>
        <w:t>uchwalenia</w:t>
      </w:r>
      <w:proofErr w:type="spellEnd"/>
      <w:r w:rsidRPr="00B93C91">
        <w:rPr>
          <w:b w:val="0"/>
        </w:rPr>
        <w:t>.</w:t>
      </w:r>
    </w:p>
    <w:p w:rsidR="00731CD1" w:rsidRPr="00B93C91" w:rsidRDefault="00731CD1">
      <w:pPr>
        <w:pStyle w:val="Tekstpodstawowy"/>
        <w:spacing w:before="40"/>
        <w:ind w:left="120" w:firstLine="0"/>
        <w:jc w:val="both"/>
      </w:pPr>
    </w:p>
    <w:sectPr w:rsidR="00731CD1" w:rsidRPr="00B93C91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466D"/>
    <w:multiLevelType w:val="hybridMultilevel"/>
    <w:tmpl w:val="06D8ED3A"/>
    <w:lvl w:ilvl="0" w:tplc="73E2075A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3FFE7352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7298A74C">
      <w:start w:val="1"/>
      <w:numFmt w:val="lowerLetter"/>
      <w:lvlText w:val="%3)"/>
      <w:lvlJc w:val="left"/>
      <w:pPr>
        <w:ind w:left="1188" w:hanging="360"/>
        <w:jc w:val="left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</w:rPr>
    </w:lvl>
    <w:lvl w:ilvl="3" w:tplc="AACC0814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365840B4"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C52A712C">
      <w:numFmt w:val="bullet"/>
      <w:lvlText w:val="•"/>
      <w:lvlJc w:val="left"/>
      <w:pPr>
        <w:ind w:left="4225" w:hanging="360"/>
      </w:pPr>
      <w:rPr>
        <w:rFonts w:hint="default"/>
      </w:rPr>
    </w:lvl>
    <w:lvl w:ilvl="6" w:tplc="1B8E5E98"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56D81D2E">
      <w:numFmt w:val="bullet"/>
      <w:lvlText w:val="•"/>
      <w:lvlJc w:val="left"/>
      <w:pPr>
        <w:ind w:left="6255" w:hanging="360"/>
      </w:pPr>
      <w:rPr>
        <w:rFonts w:hint="default"/>
      </w:rPr>
    </w:lvl>
    <w:lvl w:ilvl="8" w:tplc="AD0AFA20"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1" w15:restartNumberingAfterBreak="0">
    <w:nsid w:val="220308A6"/>
    <w:multiLevelType w:val="hybridMultilevel"/>
    <w:tmpl w:val="F2BA7D74"/>
    <w:lvl w:ilvl="0" w:tplc="4656D6AE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5DA86A8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4740EA4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A56D58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A2CCF43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B1CD2F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3C0DD4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B0C4E2C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7674B45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 w15:restartNumberingAfterBreak="0">
    <w:nsid w:val="29FA24C6"/>
    <w:multiLevelType w:val="hybridMultilevel"/>
    <w:tmpl w:val="D592D68E"/>
    <w:lvl w:ilvl="0" w:tplc="9A925BA0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A2869D4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8CBA247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F283204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30C438A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5D62958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33E1D72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F758855C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9986D9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 w15:restartNumberingAfterBreak="0">
    <w:nsid w:val="440F311A"/>
    <w:multiLevelType w:val="hybridMultilevel"/>
    <w:tmpl w:val="C0AE87C6"/>
    <w:lvl w:ilvl="0" w:tplc="3544E54C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54F0D35C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27E27016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7123892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AB72CE34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4CF0F05C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9000BED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B240BDB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D1B835F2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4" w15:restartNumberingAfterBreak="0">
    <w:nsid w:val="46DD5831"/>
    <w:multiLevelType w:val="hybridMultilevel"/>
    <w:tmpl w:val="1542C754"/>
    <w:lvl w:ilvl="0" w:tplc="63960ACE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C48E1C78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4B8C55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618E3D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5B18FF7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ACE6FB2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CBA61E8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8A08CDC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5E03E0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5" w15:restartNumberingAfterBreak="0">
    <w:nsid w:val="4C466F16"/>
    <w:multiLevelType w:val="hybridMultilevel"/>
    <w:tmpl w:val="D24C4E04"/>
    <w:lvl w:ilvl="0" w:tplc="779AB6D2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29A037B2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12440AEC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F9E3C42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0ACEED9E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7788140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3542AF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C3C29EB0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3C54D01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6" w15:restartNumberingAfterBreak="0">
    <w:nsid w:val="4C5C3248"/>
    <w:multiLevelType w:val="hybridMultilevel"/>
    <w:tmpl w:val="5DD87BD8"/>
    <w:lvl w:ilvl="0" w:tplc="961ACB5C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24620CE8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888CC7F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2CCCFE66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6666706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C5FE3206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3C2774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529CACCA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3328D568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7" w15:restartNumberingAfterBreak="0">
    <w:nsid w:val="4CC01E1D"/>
    <w:multiLevelType w:val="hybridMultilevel"/>
    <w:tmpl w:val="EB92E3EA"/>
    <w:lvl w:ilvl="0" w:tplc="3F3C59E8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90FC851E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63644EAE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3D6E844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FE8445A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914A5E0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F950125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94A87FFE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852DC5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 w15:restartNumberingAfterBreak="0">
    <w:nsid w:val="50336AA5"/>
    <w:multiLevelType w:val="hybridMultilevel"/>
    <w:tmpl w:val="0A4C6ADC"/>
    <w:lvl w:ilvl="0" w:tplc="1506CD50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1C262EDC">
      <w:start w:val="1"/>
      <w:numFmt w:val="decimal"/>
      <w:lvlText w:val="%2)"/>
      <w:lvlJc w:val="left"/>
      <w:pPr>
        <w:ind w:left="84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2" w:tplc="F47CD38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DC58B1DC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D520EB8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A72F9AC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D8D60310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EA44D486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C2D4F39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9" w15:restartNumberingAfterBreak="0">
    <w:nsid w:val="54A0457F"/>
    <w:multiLevelType w:val="hybridMultilevel"/>
    <w:tmpl w:val="C728F96E"/>
    <w:lvl w:ilvl="0" w:tplc="BE66CD60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7A32397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E24E1D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240E0C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F55C85F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BDAAC19A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D8C6E11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CCDA859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89E4772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0" w15:restartNumberingAfterBreak="0">
    <w:nsid w:val="5FEA6FF0"/>
    <w:multiLevelType w:val="hybridMultilevel"/>
    <w:tmpl w:val="10B44A6E"/>
    <w:lvl w:ilvl="0" w:tplc="C09CBF62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82F2253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6E05266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AB287E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5E8C95F6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A80F9C4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692E6C6E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276A768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94062526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1" w15:restartNumberingAfterBreak="0">
    <w:nsid w:val="75BD3458"/>
    <w:multiLevelType w:val="hybridMultilevel"/>
    <w:tmpl w:val="9808117A"/>
    <w:lvl w:ilvl="0" w:tplc="C018091E">
      <w:start w:val="1"/>
      <w:numFmt w:val="decimal"/>
      <w:lvlText w:val="%1."/>
      <w:lvlJc w:val="left"/>
      <w:pPr>
        <w:ind w:left="48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3D5C749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10AAACE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9FCEF10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E21260CE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5A8035D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ED322A16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D988B5C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560A5992">
      <w:numFmt w:val="bullet"/>
      <w:lvlText w:val="•"/>
      <w:lvlJc w:val="left"/>
      <w:pPr>
        <w:ind w:left="7536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D1"/>
    <w:rsid w:val="005947B2"/>
    <w:rsid w:val="00731CD1"/>
    <w:rsid w:val="008A4BCC"/>
    <w:rsid w:val="00B93C91"/>
    <w:rsid w:val="00B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F62"/>
  <w15:docId w15:val="{DD51198A-ABFC-4C1F-AABE-4A32A538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uiPriority w:val="1"/>
    <w:qFormat/>
    <w:pPr>
      <w:ind w:left="2095" w:right="208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80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joanna swadzba</dc:creator>
  <cp:lastModifiedBy>Dyrekcja</cp:lastModifiedBy>
  <cp:revision>4</cp:revision>
  <dcterms:created xsi:type="dcterms:W3CDTF">2019-10-08T14:00:00Z</dcterms:created>
  <dcterms:modified xsi:type="dcterms:W3CDTF">2021-09-17T06:27:00Z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