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 xml:space="preserve">ZAJĘCIA KOREKCYJNO-KOMPENSACYJNE prowadzone przez Izabelę Lis </w:t>
      </w:r>
      <w:r>
        <w:rPr>
          <w:rFonts w:cs="Times New Roman" w:ascii="Times New Roman" w:hAnsi="Times New Roman"/>
        </w:rPr>
        <w:t xml:space="preserve"> – dla dzieci z grupy „Motyle</w:t>
      </w:r>
      <w:bookmarkStart w:id="0" w:name="_GoBack"/>
      <w:bookmarkEnd w:id="0"/>
      <w:r>
        <w:rPr>
          <w:rFonts w:cs="Times New Roman" w:ascii="Times New Roman" w:hAnsi="Times New Roman"/>
        </w:rPr>
        <w:t>” i „Pszczółki” na I tydzień kwietnia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Załącznik nr 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578485</wp:posOffset>
            </wp:positionH>
            <wp:positionV relativeFrom="paragraph">
              <wp:posOffset>160655</wp:posOffset>
            </wp:positionV>
            <wp:extent cx="5144135" cy="728154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728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*załącznik nr 1 – wykorzystany ze strony :  </w:t>
      </w:r>
      <w:hyperlink r:id="rId3">
        <w:r>
          <w:rPr>
            <w:rStyle w:val="Czeinternetowe"/>
            <w:b/>
            <w:bCs/>
          </w:rPr>
          <w:t>http://swiatprzedszkolanki.pl</w:t>
        </w:r>
      </w:hyperlink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Załącznik nr 2 – „</w:t>
      </w:r>
      <w:r>
        <w:rPr>
          <w:b/>
          <w:bCs/>
        </w:rPr>
        <w:t>Wypełnij kolorem” (zadanie , można wykonać za pomocą plasteliny lub farby odciskając ją palcami)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240030</wp:posOffset>
            </wp:positionH>
            <wp:positionV relativeFrom="paragraph">
              <wp:posOffset>163195</wp:posOffset>
            </wp:positionV>
            <wp:extent cx="5427980" cy="7696835"/>
            <wp:effectExtent l="0" t="0" r="0" b="0"/>
            <wp:wrapSquare wrapText="largest"/>
            <wp:docPr id="2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769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*załącznik nr 2 – wykorzystany ze strony :  </w:t>
      </w:r>
      <w:hyperlink r:id="rId5">
        <w:r>
          <w:rPr>
            <w:rStyle w:val="Czeinternetowe"/>
            <w:b/>
            <w:bCs/>
          </w:rPr>
          <w:t>https://eduzabawy.com/</w:t>
        </w:r>
      </w:hyperlink>
      <w:r>
        <w:rPr>
          <w:b/>
          <w:bCs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Załącznik nr 3 - „Bystre oczko” - policz i wpisz liczbę w odpowiednie miejsce 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21375" cy="854011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854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b/>
          <w:bCs/>
        </w:rPr>
        <w:t xml:space="preserve">*załącznik nr 3– wykorzystany ze strony :  </w:t>
      </w:r>
      <w:hyperlink r:id="rId7">
        <w:r>
          <w:rPr>
            <w:rStyle w:val="Czeinternetowe"/>
            <w:b/>
            <w:bCs/>
          </w:rPr>
          <w:t>https://eduzabawy.com/</w:t>
        </w:r>
      </w:hyperlink>
      <w:r>
        <w:rPr>
          <w:b/>
          <w:bCs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Załącznik nr 4 – Ćwiczenie grafomotoryczne : popraw po śladzie i pokoloruj obrazek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182880</wp:posOffset>
            </wp:positionH>
            <wp:positionV relativeFrom="paragraph">
              <wp:posOffset>30480</wp:posOffset>
            </wp:positionV>
            <wp:extent cx="5515610" cy="7844790"/>
            <wp:effectExtent l="0" t="0" r="0" b="0"/>
            <wp:wrapSquare wrapText="largest"/>
            <wp:docPr id="4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784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*załącznik nr 4 – wykorzystany ze strony :  </w:t>
      </w:r>
      <w:hyperlink r:id="rId9">
        <w:r>
          <w:rPr>
            <w:rStyle w:val="Czeinternetowe"/>
            <w:b/>
            <w:bCs/>
          </w:rPr>
          <w:t>https://eduzabawy.com/</w:t>
        </w:r>
      </w:hyperlink>
      <w:r>
        <w:rPr>
          <w:b/>
          <w:bCs/>
        </w:rPr>
        <w:t xml:space="preserve">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Zadanie dla chętnych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*Gra memory „Wielkanoc” 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Link do gry:</w:t>
      </w:r>
      <w:r>
        <w:rPr>
          <w:b/>
          <w:bCs/>
        </w:rPr>
        <w:t xml:space="preserve"> </w:t>
      </w:r>
      <w:hyperlink r:id="rId10">
        <w:r>
          <w:rPr>
            <w:rStyle w:val="Czeinternetowe"/>
          </w:rPr>
          <w:t>https://eduzabawy.com/gry-online/memory/wielkanoc/</w:t>
        </w:r>
      </w:hyperlink>
      <w:r>
        <w:rPr/>
        <w:t xml:space="preserve">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 Unicode MS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/>
      <w:bCs/>
    </w:rPr>
  </w:style>
  <w:style w:type="character" w:styleId="ListLabel2">
    <w:name w:val="ListLabel 2"/>
    <w:qFormat/>
    <w:rPr>
      <w:b/>
      <w:bCs/>
    </w:rPr>
  </w:style>
  <w:style w:type="character" w:styleId="ListLabel3">
    <w:name w:val="ListLabel 3"/>
    <w:qFormat/>
    <w:rPr>
      <w:b/>
      <w:bCs/>
    </w:rPr>
  </w:style>
  <w:style w:type="character" w:styleId="ListLabel4">
    <w:name w:val="ListLabel 4"/>
    <w:qFormat/>
    <w:rPr>
      <w:b/>
      <w:bCs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b/>
      <w:bCs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b/>
      <w:bCs/>
    </w:rPr>
  </w:style>
  <w:style w:type="character" w:styleId="ListLabel9">
    <w:name w:val="ListLabel 9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wiatprzedszkolanki.pl/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eduzabawy.com/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eduzabawy.com/" TargetMode="External"/><Relationship Id="rId8" Type="http://schemas.openxmlformats.org/officeDocument/2006/relationships/image" Target="media/image4.png"/><Relationship Id="rId9" Type="http://schemas.openxmlformats.org/officeDocument/2006/relationships/hyperlink" Target="https://eduzabawy.com/" TargetMode="External"/><Relationship Id="rId10" Type="http://schemas.openxmlformats.org/officeDocument/2006/relationships/hyperlink" Target="https://eduzabawy.com/gry-online/memory/wielkanoc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LibreOffice/6.0.2.1$Windows_X86_64 LibreOffice_project/f7f06a8f319e4b62f9bc5095aa112a65d2f3ac89</Application>
  <Pages>5</Pages>
  <Words>106</Words>
  <Characters>688</Characters>
  <CharactersWithSpaces>798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2021-03-31T08:25:43Z</dcterms:created>
  <dc:creator/>
  <dc:description/>
  <dc:language>pl-PL</dc:language>
  <cp:lastModifiedBy/>
  <dcterms:modified xsi:type="dcterms:W3CDTF">2021-04-06T09:31:27Z</dcterms:modified>
  <cp:revision>5</cp:revision>
  <dc:subject/>
  <dc:title/>
</cp:coreProperties>
</file>