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42" w:rsidRPr="00A82142" w:rsidRDefault="00A82142" w:rsidP="00A82142">
      <w:pPr>
        <w:suppressAutoHyphens/>
        <w:spacing w:after="140" w:line="256" w:lineRule="auto"/>
        <w:rPr>
          <w:rFonts w:ascii="Liberation Serif" w:eastAsia="SimSun" w:hAnsi="Liberation Serif" w:cs="Lucida Sans"/>
          <w:b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b/>
          <w:bCs/>
          <w:color w:val="000000"/>
          <w:kern w:val="1"/>
          <w:sz w:val="28"/>
          <w:szCs w:val="28"/>
          <w:u w:val="single"/>
          <w:lang w:eastAsia="zh-CN" w:bidi="hi-IN"/>
        </w:rPr>
        <w:t xml:space="preserve">        Procedura organizacji bezpiecznego pobytu dzieci w przedszkolu</w:t>
      </w:r>
      <w:r w:rsidR="00A44463">
        <w:rPr>
          <w:rFonts w:ascii="Times New Roman" w:eastAsia="SimSun" w:hAnsi="Times New Roman" w:cs="Lucida Sans"/>
          <w:b/>
          <w:bCs/>
          <w:color w:val="000000"/>
          <w:kern w:val="1"/>
          <w:sz w:val="28"/>
          <w:szCs w:val="28"/>
          <w:u w:val="single"/>
          <w:lang w:eastAsia="zh-CN" w:bidi="hi-IN"/>
        </w:rPr>
        <w:t xml:space="preserve"> dla 5-6l. </w:t>
      </w:r>
      <w:r w:rsidRPr="00A82142">
        <w:rPr>
          <w:rFonts w:ascii="Times New Roman" w:eastAsia="SimSun" w:hAnsi="Times New Roman" w:cs="Lucida Sans"/>
          <w:b/>
          <w:bCs/>
          <w:color w:val="000000"/>
          <w:kern w:val="1"/>
          <w:sz w:val="28"/>
          <w:szCs w:val="28"/>
          <w:u w:val="single"/>
          <w:lang w:eastAsia="zh-CN" w:bidi="hi-IN"/>
        </w:rPr>
        <w:t>:</w:t>
      </w:r>
    </w:p>
    <w:p w:rsidR="00A82142" w:rsidRPr="00A82142" w:rsidRDefault="00A82142" w:rsidP="00A82142">
      <w:pPr>
        <w:suppressAutoHyphens/>
        <w:spacing w:after="140" w:line="288" w:lineRule="auto"/>
        <w:rPr>
          <w:rFonts w:ascii="Times New Roman" w:eastAsia="SimSun" w:hAnsi="Times New Roman" w:cs="Lucida Sans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Jedna grupa licząca maksymalnie 25 dzieci przebywa w wyznaczonej i stałej sali</w:t>
      </w: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pod opieką tych samych nauczycieli.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Organizacja pracy minimalizuje stykanie się ze sobą poszczególnych grup dzieci.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Nie ma grup zbiorczych w godz. 6.30-7.00 i od 15.30-16.30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Liczba otwartych oddziałów będzie uzależniona od zapewnienia odpowiedniej ilości kadry pedagogicznej. W przypadku braku nauczyciela z przyczyn nagłych, dany oddział n może nie zostać uruchomiony. Rodzice zostaną poinformowani o konieczności odebrania dziecka.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Dziecko nie przynosi do przedszkola zabawek ani innych przedmiotów.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Sala zajęć, w której przebywają dzieci wyposażona jest w i zabawki, pomoce dydaktyczne  i przedmioty, które można skutecznie zdezynfekować.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Rodziców obowiązuje zakaz wstępu do budynku.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Przyprowadzanie i odbieranie dziecka następuje według wytycznych zawartej</w:t>
      </w: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w Procedurze przyprowadzania i odbierania.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Dzieci będą korzystały z pobytu na świeżym powietrzu, przy zachowaniu wymaganej odległości od osób trzecich - optymalnie na terenie przedszkola.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W sali zachowuje się minimalną przestrzeń do wypoczynku, zabawy i zajęć dla dzieci w sali, która wynosi nie mniej iż 1,5 m2 na jedno dziecko i każdego opiekuna.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W pracę edukacyjno- opiekuńczą z dziećmi nie są angażowane osoby powyżej 60 roku życia.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Z dziećmi nie prowadzi się zabaw wymagających ustawienia w parach i innych form bliskiej relacji. Zabawy są realizowane z zachowaniem dystansu.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Dzieci nie zabierają do domów rysunków, kart pracy po zakończonej aktywności plastycznej odkładają je w wyznaczonym przez nauczyciela miejscu. Raz w miesiącu zostanie przekazana  Rodzicom teczka z pracami dziecka.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Podczas bezpośredniego kontaktu z dzieckiem wymagającego dotykania dziecka nauczyciel zobowiązany jest zakładać maseczkę lub przyłbicę oraz jednorazowe rękawiczki.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Zajęcia specjalistyczne z zakresu pomocy psychologiczno- pedagogicznej realizowane są w zespołach dzieci z tej samej grupy.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lastRenderedPageBreak/>
        <w:t xml:space="preserve"> W sytuacjach szczególnych wymagających zabezpieczenia opieki nad dziećmi dyrektor może podjąć inne decyzje.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Nauczyciel wyjaśnia dzieciom jakie zasady bezpieczeństwa obecnie obowiązują</w:t>
      </w: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w placówce i powodów dla których zostały wprowadzone. Ma obowiązek codziennego przypominania dzieciom o konieczności częstego</w:t>
      </w:r>
      <w:r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i dokładnego mycia rąk zgodnie </w:t>
      </w: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z instrukcją. Nauczyciel nadzoruje prawidłowe wykonywanie czynności higienicznych przez dzieci.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Nauczyciel w przypadku korzystnych warunków atmosferycznych organizuje wyjścia</w:t>
      </w: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 xml:space="preserve">na świeże powietrze zgodnie z wytycznymi GIS .Plac zabaw podzielony jest na odcinki z zastosowaniem dystansu . Odcinki oznakowane są taśmą biało-czerwoną. Jest to przestrzeń, w której bawią się dzieci z jednej </w:t>
      </w:r>
      <w:proofErr w:type="spellStart"/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grupy.W</w:t>
      </w:r>
      <w:proofErr w:type="spellEnd"/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wyznaczonym odcinku placu zabaw może korzystać tylko jedna grupa przedszkolna. Przed każdorazowym wejściem na plac zabaw  wyznaczona pomoc nauczycielki myje dokładnie urządzenia detergentem.</w:t>
      </w:r>
    </w:p>
    <w:p w:rsidR="00A82142" w:rsidRPr="00A82142" w:rsidRDefault="00A82142" w:rsidP="00A82142">
      <w:pPr>
        <w:numPr>
          <w:ilvl w:val="0"/>
          <w:numId w:val="2"/>
        </w:numPr>
        <w:suppressAutoHyphens/>
        <w:spacing w:after="140" w:line="256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Zaleca się  częste przebywanie na świeżym powietrzu z zachowaniem ustalonych godzin dla poszczególnych grup.</w:t>
      </w:r>
    </w:p>
    <w:p w:rsidR="00A82142" w:rsidRPr="00A82142" w:rsidRDefault="00A82142" w:rsidP="00A82142">
      <w:pPr>
        <w:numPr>
          <w:ilvl w:val="0"/>
          <w:numId w:val="1"/>
        </w:numPr>
        <w:suppressAutoHyphens/>
        <w:spacing w:after="140" w:line="256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Jednym wejściem dzieci  wchodzą na plac zabaw a innym wychodzą z placu.</w:t>
      </w:r>
    </w:p>
    <w:p w:rsidR="00A82142" w:rsidRPr="00A82142" w:rsidRDefault="00A82142" w:rsidP="00A82142">
      <w:pPr>
        <w:suppressAutoHyphens/>
        <w:spacing w:after="140" w:line="256" w:lineRule="auto"/>
        <w:ind w:left="720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>W przypadku stwierdzenia u dziecka objawów chorobowych podczas pobytu dziecka</w:t>
      </w: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w przedszkolu uruchomiona zostaje procedura w przypadku wystąpienia zakażenia.</w:t>
      </w:r>
    </w:p>
    <w:p w:rsidR="00A82142" w:rsidRPr="00A82142" w:rsidRDefault="00A82142" w:rsidP="00A82142">
      <w:pPr>
        <w:numPr>
          <w:ilvl w:val="0"/>
          <w:numId w:val="1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Sale wietrzone są według wytycznych GIS.</w:t>
      </w:r>
    </w:p>
    <w:p w:rsidR="00A82142" w:rsidRPr="00A82142" w:rsidRDefault="00A82142" w:rsidP="00A82142">
      <w:pPr>
        <w:numPr>
          <w:ilvl w:val="0"/>
          <w:numId w:val="1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Po zakończonej pracy oddziału sale są wietrzone i dezynfekowane.</w:t>
      </w:r>
    </w:p>
    <w:p w:rsidR="00A82142" w:rsidRPr="00A82142" w:rsidRDefault="00A82142" w:rsidP="00A82142">
      <w:pPr>
        <w:numPr>
          <w:ilvl w:val="0"/>
          <w:numId w:val="1"/>
        </w:num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8"/>
          <w:szCs w:val="28"/>
          <w:lang w:eastAsia="zh-CN" w:bidi="hi-IN"/>
        </w:rPr>
      </w:pP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t xml:space="preserve"> Bezpośrednie konsultacje są zawieszone do czasu zniesienia zakazów epidemicznych.</w:t>
      </w: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W przypadku konieczności kontaktu obowiązuje forma kontaktu telefonicznego</w:t>
      </w:r>
      <w:r w:rsidRPr="00A82142">
        <w:rPr>
          <w:rFonts w:ascii="Times New Roman" w:eastAsia="SimSun" w:hAnsi="Times New Roman" w:cs="Lucida Sans"/>
          <w:color w:val="000000"/>
          <w:kern w:val="1"/>
          <w:sz w:val="28"/>
          <w:szCs w:val="28"/>
          <w:lang w:eastAsia="zh-CN" w:bidi="hi-IN"/>
        </w:rPr>
        <w:br/>
        <w:t>lub mailowego .</w:t>
      </w:r>
    </w:p>
    <w:p w:rsidR="00A82142" w:rsidRPr="00A82142" w:rsidRDefault="00A82142" w:rsidP="00A82142">
      <w:pPr>
        <w:suppressAutoHyphens/>
        <w:spacing w:after="140" w:line="288" w:lineRule="auto"/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A82142" w:rsidRPr="00A82142" w:rsidRDefault="00A82142" w:rsidP="00A82142">
      <w:pPr>
        <w:suppressAutoHyphens/>
        <w:spacing w:after="140" w:line="256" w:lineRule="auto"/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</w:pPr>
    </w:p>
    <w:p w:rsidR="00A82142" w:rsidRPr="00A82142" w:rsidRDefault="00A82142" w:rsidP="00A82142">
      <w:pPr>
        <w:suppressAutoHyphens/>
        <w:spacing w:after="192" w:line="288" w:lineRule="auto"/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</w:pPr>
    </w:p>
    <w:p w:rsidR="00A82142" w:rsidRPr="00A82142" w:rsidRDefault="00A82142" w:rsidP="00A82142"/>
    <w:p w:rsidR="007370A6" w:rsidRDefault="007370A6"/>
    <w:sectPr w:rsidR="007370A6" w:rsidSect="005833BB">
      <w:pgSz w:w="11906" w:h="16838"/>
      <w:pgMar w:top="720" w:right="720" w:bottom="720" w:left="720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42"/>
    <w:rsid w:val="004F24C5"/>
    <w:rsid w:val="007370A6"/>
    <w:rsid w:val="00A44463"/>
    <w:rsid w:val="00A82142"/>
    <w:rsid w:val="00B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6B20"/>
  <w15:chartTrackingRefBased/>
  <w15:docId w15:val="{FF344A4A-4A40-49D7-9812-7E0045A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cp:lastPrinted>2020-08-26T10:24:00Z</cp:lastPrinted>
  <dcterms:created xsi:type="dcterms:W3CDTF">2020-08-26T10:23:00Z</dcterms:created>
  <dcterms:modified xsi:type="dcterms:W3CDTF">2020-08-26T13:11:00Z</dcterms:modified>
</cp:coreProperties>
</file>